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C237E" w:rsidP="00DC237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 презентации: «Детство, опалённое войной».</w:t>
      </w:r>
    </w:p>
    <w:p w:rsidR="00DC237E" w:rsidRPr="00DC237E" w:rsidRDefault="00DC237E" w:rsidP="00DC237E">
      <w:pPr>
        <w:rPr>
          <w:rFonts w:ascii="Times New Roman" w:hAnsi="Times New Roman" w:cs="Times New Roman"/>
          <w:sz w:val="24"/>
          <w:szCs w:val="24"/>
        </w:rPr>
      </w:pPr>
      <w:r w:rsidRPr="00DC237E">
        <w:rPr>
          <w:rFonts w:ascii="Times New Roman" w:hAnsi="Times New Roman" w:cs="Times New Roman"/>
          <w:b/>
          <w:sz w:val="24"/>
          <w:szCs w:val="24"/>
        </w:rPr>
        <w:t>Цель</w:t>
      </w:r>
      <w:r w:rsidRPr="00DC237E">
        <w:rPr>
          <w:rFonts w:ascii="Times New Roman" w:hAnsi="Times New Roman" w:cs="Times New Roman"/>
          <w:sz w:val="24"/>
          <w:szCs w:val="24"/>
        </w:rPr>
        <w:t>:</w:t>
      </w:r>
    </w:p>
    <w:p w:rsidR="00DC237E" w:rsidRPr="00DC237E" w:rsidRDefault="00DC237E" w:rsidP="00DC237E">
      <w:pPr>
        <w:rPr>
          <w:rFonts w:ascii="Times New Roman" w:hAnsi="Times New Roman" w:cs="Times New Roman"/>
          <w:sz w:val="24"/>
          <w:szCs w:val="24"/>
        </w:rPr>
      </w:pPr>
      <w:r w:rsidRPr="00DC237E">
        <w:rPr>
          <w:rFonts w:ascii="Times New Roman" w:hAnsi="Times New Roman" w:cs="Times New Roman"/>
          <w:sz w:val="24"/>
          <w:szCs w:val="24"/>
        </w:rPr>
        <w:t>- знакомство учащихся с ролью детей в годы Великой отечественной войны.</w:t>
      </w:r>
    </w:p>
    <w:p w:rsidR="00DC237E" w:rsidRPr="00DC237E" w:rsidRDefault="00DC237E" w:rsidP="00DC237E">
      <w:pPr>
        <w:pStyle w:val="a3"/>
        <w:spacing w:before="0" w:beforeAutospacing="0" w:after="0" w:afterAutospacing="0"/>
      </w:pPr>
      <w:r w:rsidRPr="00DC237E">
        <w:rPr>
          <w:b/>
        </w:rPr>
        <w:t>Задачи:</w:t>
      </w:r>
      <w:r w:rsidRPr="00DC237E">
        <w:t xml:space="preserve">  </w:t>
      </w:r>
    </w:p>
    <w:p w:rsidR="00DC237E" w:rsidRDefault="00DC237E" w:rsidP="00DC237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DC2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Показать важность роли детей и подростков в приближении Дня Победы;</w:t>
      </w:r>
      <w:r w:rsidRPr="00DC237E">
        <w:rPr>
          <w:rFonts w:ascii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2. </w:t>
      </w:r>
      <w:r w:rsidRPr="00DC2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Сформировать у школьников патриотическую позицию;</w:t>
      </w:r>
      <w:r w:rsidRPr="00DC237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3. </w:t>
      </w:r>
      <w:r w:rsidRPr="00DC2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Воспитать гордость за своих сверстников в годы войны, любовь к Родине, своему народу;</w:t>
      </w:r>
      <w:r w:rsidRPr="00DC237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DC237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4. Воспитать любовь к Родине, гордость за победу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DC237E" w:rsidRDefault="00DC237E" w:rsidP="00DC237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1. </w:t>
      </w:r>
      <w:r w:rsidR="00A87E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Название.</w:t>
      </w:r>
    </w:p>
    <w:p w:rsidR="00DC237E" w:rsidRDefault="00DC237E" w:rsidP="00DC237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2</w:t>
      </w:r>
      <w:r w:rsidRPr="00DC237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.</w:t>
      </w:r>
      <w:r w:rsidR="00A87E8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Вступительное слово.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По известной статистике Великая Отечественная война унесла около 27 млн. жизней граждан Советского Союза. Из них около 10 млн. – солдаты, остальные – старики, женщины, дети. Но статистика молчит о том, сколько детей погибло в годы Великой Отечественной войны. Таких данных просто нет. Война искалечила тысячи детских судеб, отняла светлое и радостное детство. Дети войны, как могли, приближали Победу в меру своих, хоть и маленьких, хоть и слабых, сил. Они хлебнули горя полной чашей, может быть, слишком большой для маленького человека, ведь начало войны совпало для них с началом жизни</w:t>
      </w:r>
      <w:proofErr w:type="gramStart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… С</w:t>
      </w:r>
      <w:proofErr w:type="gramEnd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колько их было угнано на чужбину… Сколько убито </w:t>
      </w:r>
      <w:proofErr w:type="spellStart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нерождёнными</w:t>
      </w:r>
      <w:proofErr w:type="spellEnd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…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Попранное войной детство, страдания, голод, смерть рано сделали ребятишек взрослыми, воспитав в них недетскую силу духа, смелость, способность к самопожертвованию, к подвигу во имя Родины, во имя Победы. </w:t>
      </w:r>
    </w:p>
    <w:p w:rsidR="00A87E85" w:rsidRDefault="00A87E85" w:rsidP="00DC237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3. </w:t>
      </w:r>
    </w:p>
    <w:p w:rsidR="00A87E85" w:rsidRDefault="00A87E85" w:rsidP="00DC237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Звучит стихотворение Б. Пастернака «Страшная сказка», во время которого показывается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слайдшоу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 изображениями детей, ставших свидетелями событий Великой отечественной войны. </w:t>
      </w:r>
    </w:p>
    <w:p w:rsidR="00A87E85" w:rsidRDefault="00A87E85" w:rsidP="00A87E85">
      <w:pPr>
        <w:rPr>
          <w:b/>
          <w:color w:val="000000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4. </w:t>
      </w:r>
      <w:r w:rsidRPr="00A87E8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Сыновья полков</w:t>
      </w:r>
      <w:r>
        <w:rPr>
          <w:b/>
          <w:color w:val="000000"/>
          <w:shd w:val="clear" w:color="auto" w:fill="FFFFFF"/>
        </w:rPr>
        <w:t>.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В регулярных частях РККА пополнение в рядах юных воинов появлялось тремя путями. Во-первых, солдаты воинских подразделений подбирали детей, оставшихся без попечения родителей в ходе боевых действий. Это могли быть как сироты, так и просто потерявшиеся дети. Во-вторых, в советских частях нередко были случаи, когда родители, занимающие командные должности, один или оба, проходя службу в подразделении, привозили на передовую детей, не без оснований полагая, что так для ребёнка будет безопасней, нежели в тылу. </w:t>
      </w:r>
      <w:proofErr w:type="gramStart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третьих</w:t>
      </w:r>
      <w:proofErr w:type="gramEnd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, пополнение происходило и за счёт детей, убежавших из тыла на фронт и удачно добравшихся до передовой.</w:t>
      </w:r>
    </w:p>
    <w:p w:rsidR="00A87E85" w:rsidRDefault="00A87E85" w:rsidP="00A87E85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На флоте те же самые дети именовались юнгами.</w:t>
      </w:r>
    </w:p>
    <w:p w:rsidR="00A87E85" w:rsidRDefault="00A87E85" w:rsidP="00A87E85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Слайд 5. 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 xml:space="preserve">Большинство из сыновей полка просто выполняли различные хозяйственные функции в подразделении. Однако немало среди них принимали непосредственное участие в боевых действиях: юные разведчики, пехотинцы, танкисты, юнги и даже 14-летний летчик Аркадий </w:t>
      </w:r>
      <w:proofErr w:type="spellStart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Каманин</w:t>
      </w:r>
      <w:proofErr w:type="spellEnd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 по прозвищу </w:t>
      </w:r>
      <w:proofErr w:type="spellStart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Летунок</w:t>
      </w:r>
      <w:proofErr w:type="spellEnd"/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 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Многие юные солдаты были награждены орденами и медалями. Самым юным сыном полка, награжденным боевой наградой, стал, вероятно, шестилетний Сергей Алешков, который под Сталинградом спас командира, под обстрелом позвав на помощь и приняв участие в откапывании заваленного блиндажа с командиром полка и несколькими офицерами. За это он был награжден медалью «За боевые заслуги».</w:t>
      </w:r>
    </w:p>
    <w:p w:rsidR="00A87E85" w:rsidRDefault="00A87E85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6.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Показ слайд - фильма «Сыны полков».</w:t>
      </w:r>
    </w:p>
    <w:p w:rsidR="00A87E85" w:rsidRDefault="00A87E85" w:rsidP="00A87E85">
      <w:pPr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7. </w:t>
      </w:r>
      <w:r w:rsidRPr="00A87E8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Дети и блокада.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Детям в блокаду было намного хуже,  чем взрослым. Как объяснить малышам, почему так страшно изменилась их жизнь? Почему  завывает  сирена и надо бежать в бомбоубежище? Почему нет еды? Почему всесильные взрослые ничего не могут исправить?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 Резко увеличилось число детских домов. Если в конце 41 года их было 17,  то весной 1942 – 98. В них  было принято более 40 тысяч детей – сирот.</w:t>
      </w:r>
    </w:p>
    <w:p w:rsidR="00A87E85" w:rsidRPr="00A87E85" w:rsidRDefault="00A87E85" w:rsidP="00A87E85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87E85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У каждого такого ребенка – вашего сверстника -  своя страшная история жизни в блокадном городе.  Часто, вспоминая блокаду, говорят  про   дневник  Тани                        Савичевой,  и ее известную  фразу  «осталась одна Таня».</w:t>
      </w:r>
    </w:p>
    <w:p w:rsidR="00A87E85" w:rsidRDefault="00A87E85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Слайды 8-9. Рассказ о Тане Савичевой и её дневнике.</w:t>
      </w:r>
    </w:p>
    <w:p w:rsidR="00A87E85" w:rsidRDefault="003C4954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10. Маленькие узники концлагерей.</w:t>
      </w:r>
    </w:p>
    <w:p w:rsidR="003C4954" w:rsidRPr="003C4954" w:rsidRDefault="003C4954" w:rsidP="003C495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 фашистских концлагерях содержалось более 20 миллионов человек из 30 стран мира.12 миллионов не дожили до освобождения, среди них около 2 миллионов детей…</w:t>
      </w:r>
    </w:p>
    <w:p w:rsidR="003C4954" w:rsidRDefault="003C4954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11. Стихотворение В. Савостьянова «В Саласпилсе».</w:t>
      </w:r>
    </w:p>
    <w:p w:rsidR="003C4954" w:rsidRDefault="003C4954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Слайды 12-13. Детство в тылу.</w:t>
      </w:r>
    </w:p>
    <w:p w:rsidR="003C4954" w:rsidRDefault="003C4954" w:rsidP="003C4954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 первых дней войны у детей было огромное желание хоть чем-нибудь помочь фронту. В тылу дети изо всех сил помогали взрослым во всех делах: участвовали в противовоздушной обороне – дежурили на крышах домов во время вражеских налетов, строили оборонительные укрепления, собирали черный и цветной металлолом, лекарственные растения, участвовали в сборе вещей для Красной Армии, работали на воскресниках.</w:t>
      </w:r>
    </w:p>
    <w:p w:rsidR="003C4954" w:rsidRPr="003C4954" w:rsidRDefault="003C4954" w:rsidP="003C495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Сутками трудились ребята на заводах, фабриках и производствах, встав за станки вместо ушедших на фронт братьев и отцов. Дети трудились и на оборонных предприятиях: делали взрыватели к минам, запалы к ручным гранатам, дымовые шашки, цветные сигнальные ракеты, собирали противогазы. Работали в сельском хозяйстве, выращивали овощи для госпиталей. В школьных пошивочных мастерских пионеры шили для армии </w:t>
      </w: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lastRenderedPageBreak/>
        <w:t>белье, гимнастерки. Девочки вязали теплые вещи для фронта: варежки, носки, шарфы, шили кисеты для табака.</w:t>
      </w:r>
    </w:p>
    <w:p w:rsidR="003C4954" w:rsidRDefault="003C4954" w:rsidP="003C4954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Слайд 14.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Слайдшоу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под песню в исполнении В.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Ласкина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«Василий Васильевич»</w:t>
      </w:r>
    </w:p>
    <w:p w:rsidR="003C4954" w:rsidRDefault="003C4954" w:rsidP="003C4954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15. Заключение. Минута молчания. Звучит отрывок из поэмы Р. Рождественского «Реквием».</w:t>
      </w:r>
    </w:p>
    <w:p w:rsidR="003C4954" w:rsidRPr="003C4954" w:rsidRDefault="003C4954" w:rsidP="003C495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Великая Отечественная война – одно из самых ужасных испытаний, выпавших на долю русского народа. Ее тяжести и кровопролитие оставили огромный отпечаток в сознании людей и имели тяжелые последствия для жизни целого поколения.  </w:t>
      </w:r>
    </w:p>
    <w:p w:rsidR="003C4954" w:rsidRDefault="003C4954" w:rsidP="003C4954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Дети и война – два несовместимых понятия. Война ломает и калечит судьбы детей. Но дети жили и работали рядом со взрослыми, своим посильным трудом старались приблизить победу…   Война унесла миллионы жизней, погубила миллионы талантов, разруши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ла миллионы человеческих судеб</w:t>
      </w:r>
      <w:proofErr w:type="gramStart"/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 xml:space="preserve">… </w:t>
      </w:r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Д</w:t>
      </w:r>
      <w:proofErr w:type="gramEnd"/>
      <w:r w:rsidRPr="003C4954"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авайте же вспомним наших сверстников, положивших свои жизни во имя Великой Победы…</w:t>
      </w:r>
    </w:p>
    <w:p w:rsidR="003C4954" w:rsidRPr="003C4954" w:rsidRDefault="003C4954" w:rsidP="003C4954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Слайды 16-17. </w:t>
      </w:r>
      <w:r>
        <w:rPr>
          <w:rFonts w:ascii="Times New Roman" w:hAnsi="Times New Roman" w:cs="Times New Roman"/>
          <w:bCs/>
          <w:color w:val="000000"/>
          <w:sz w:val="24"/>
          <w:szCs w:val="24"/>
          <w:shd w:val="clear" w:color="auto" w:fill="FFFFFF"/>
        </w:rPr>
        <w:t>Ссылки на источники.</w:t>
      </w:r>
    </w:p>
    <w:p w:rsidR="003C4954" w:rsidRPr="003C4954" w:rsidRDefault="003C4954" w:rsidP="003C4954">
      <w:pPr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3C4954" w:rsidRPr="003C4954" w:rsidRDefault="003C4954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87E85" w:rsidRDefault="00A87E85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87E85" w:rsidRPr="00A87E85" w:rsidRDefault="00A87E85" w:rsidP="00A87E8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87E85" w:rsidRDefault="00A87E85" w:rsidP="00DC237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A87E85" w:rsidRPr="00A87E85" w:rsidRDefault="00A87E85" w:rsidP="00DC237E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C237E" w:rsidRPr="00DC237E" w:rsidRDefault="00DC237E" w:rsidP="00DC237E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DC237E" w:rsidRPr="00DC237E" w:rsidRDefault="00DC237E" w:rsidP="00DC237E">
      <w:pPr>
        <w:rPr>
          <w:rFonts w:ascii="Times New Roman" w:hAnsi="Times New Roman" w:cs="Times New Roman"/>
          <w:sz w:val="24"/>
          <w:szCs w:val="24"/>
        </w:rPr>
      </w:pPr>
    </w:p>
    <w:sectPr w:rsidR="00DC237E" w:rsidRPr="00DC2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DC237E"/>
    <w:rsid w:val="003C4954"/>
    <w:rsid w:val="00A87E85"/>
    <w:rsid w:val="00DC2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C23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831</Words>
  <Characters>4742</Characters>
  <Application>Microsoft Office Word</Application>
  <DocSecurity>0</DocSecurity>
  <Lines>39</Lines>
  <Paragraphs>11</Paragraphs>
  <ScaleCrop>false</ScaleCrop>
  <Company>Grizli777</Company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слава</dc:creator>
  <cp:keywords/>
  <dc:description/>
  <cp:lastModifiedBy>слава</cp:lastModifiedBy>
  <cp:revision>4</cp:revision>
  <dcterms:created xsi:type="dcterms:W3CDTF">2015-06-07T15:34:00Z</dcterms:created>
  <dcterms:modified xsi:type="dcterms:W3CDTF">2015-06-07T15:51:00Z</dcterms:modified>
</cp:coreProperties>
</file>